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BE0E1" w14:textId="77777777" w:rsidR="00076A4E" w:rsidRPr="00C77A96" w:rsidRDefault="00076A4E" w:rsidP="002F281C">
      <w:pPr>
        <w:widowControl/>
        <w:autoSpaceDE/>
        <w:autoSpaceDN/>
        <w:adjustRightInd/>
        <w:ind w:left="4820"/>
        <w:jc w:val="both"/>
        <w:rPr>
          <w:rFonts w:eastAsia="Calibri"/>
          <w:lang w:eastAsia="zh-CN"/>
        </w:rPr>
      </w:pPr>
      <w:bookmarkStart w:id="0" w:name="_Hlk139892324"/>
      <w:r w:rsidRPr="00C77A96">
        <w:rPr>
          <w:rFonts w:eastAsia="Calibri"/>
          <w:lang w:eastAsia="zh-CN"/>
        </w:rPr>
        <w:t>Приложение №1 к извещению о проведении запроса коммерческих предложений</w:t>
      </w:r>
      <w:bookmarkEnd w:id="0"/>
    </w:p>
    <w:p w14:paraId="0BFEE60B" w14:textId="77777777" w:rsidR="00076A4E" w:rsidRDefault="00076A4E" w:rsidP="00797B3B">
      <w:pPr>
        <w:pStyle w:val="Style2"/>
        <w:widowControl/>
        <w:ind w:right="178"/>
        <w:jc w:val="center"/>
        <w:rPr>
          <w:rStyle w:val="FontStyle14"/>
        </w:rPr>
      </w:pPr>
    </w:p>
    <w:p w14:paraId="4CCBE05A" w14:textId="77777777" w:rsidR="00797B3B" w:rsidRPr="009A0E48" w:rsidRDefault="00797B3B" w:rsidP="00797B3B">
      <w:pPr>
        <w:pStyle w:val="Style2"/>
        <w:widowControl/>
        <w:ind w:right="178"/>
        <w:jc w:val="center"/>
        <w:rPr>
          <w:rStyle w:val="FontStyle14"/>
          <w:sz w:val="24"/>
          <w:szCs w:val="24"/>
        </w:rPr>
      </w:pPr>
      <w:r w:rsidRPr="009A0E48">
        <w:rPr>
          <w:rStyle w:val="FontStyle14"/>
          <w:sz w:val="24"/>
          <w:szCs w:val="24"/>
        </w:rPr>
        <w:t>Техническое задание</w:t>
      </w:r>
    </w:p>
    <w:p w14:paraId="446ACAEA" w14:textId="1EB87999" w:rsidR="00797B3B" w:rsidRPr="009743ED" w:rsidRDefault="00E94297" w:rsidP="00E94297">
      <w:pPr>
        <w:pStyle w:val="Style3"/>
        <w:widowControl/>
        <w:ind w:right="-2" w:firstLine="0"/>
        <w:jc w:val="center"/>
        <w:rPr>
          <w:rStyle w:val="FontStyle15"/>
          <w:b/>
          <w:bCs/>
          <w:sz w:val="24"/>
          <w:szCs w:val="24"/>
        </w:rPr>
      </w:pPr>
      <w:r w:rsidRPr="009743ED">
        <w:rPr>
          <w:rStyle w:val="FontStyle14"/>
          <w:sz w:val="24"/>
          <w:szCs w:val="24"/>
        </w:rPr>
        <w:t xml:space="preserve">на организацию работ по проведению добровольной сертификации </w:t>
      </w:r>
      <w:r w:rsidRPr="009743ED">
        <w:rPr>
          <w:rStyle w:val="FontStyle15"/>
          <w:b/>
          <w:sz w:val="24"/>
          <w:szCs w:val="24"/>
        </w:rPr>
        <w:t>продукции</w:t>
      </w:r>
    </w:p>
    <w:p w14:paraId="4FF75444" w14:textId="77777777" w:rsidR="00797B3B" w:rsidRPr="009743ED" w:rsidRDefault="00797B3B" w:rsidP="00797B3B">
      <w:pPr>
        <w:pStyle w:val="Style3"/>
        <w:widowControl/>
        <w:spacing w:line="240" w:lineRule="auto"/>
        <w:ind w:left="739"/>
        <w:jc w:val="center"/>
        <w:rPr>
          <w:rStyle w:val="FontStyle15"/>
          <w:b/>
          <w:sz w:val="24"/>
          <w:szCs w:val="24"/>
        </w:rPr>
      </w:pPr>
    </w:p>
    <w:p w14:paraId="0ECEFA02" w14:textId="77777777" w:rsidR="00E94297" w:rsidRPr="009743ED" w:rsidRDefault="00E94297" w:rsidP="00E94297">
      <w:pPr>
        <w:pStyle w:val="Style3"/>
        <w:widowControl/>
        <w:spacing w:line="240" w:lineRule="auto"/>
        <w:ind w:firstLine="0"/>
        <w:jc w:val="center"/>
        <w:rPr>
          <w:rStyle w:val="FontStyle15"/>
          <w:b/>
          <w:sz w:val="24"/>
          <w:szCs w:val="24"/>
        </w:rPr>
      </w:pPr>
      <w:r w:rsidRPr="009743ED">
        <w:rPr>
          <w:rStyle w:val="FontStyle15"/>
          <w:b/>
          <w:sz w:val="24"/>
          <w:szCs w:val="24"/>
        </w:rPr>
        <w:t>1. Общие положения</w:t>
      </w:r>
    </w:p>
    <w:p w14:paraId="3559CAA3" w14:textId="185A96E9" w:rsidR="00E94297" w:rsidRPr="00D535F3" w:rsidRDefault="00E94297" w:rsidP="00E94297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743ED">
        <w:rPr>
          <w:rStyle w:val="FontStyle14"/>
          <w:b w:val="0"/>
          <w:bCs w:val="0"/>
          <w:sz w:val="24"/>
          <w:szCs w:val="24"/>
        </w:rPr>
        <w:t xml:space="preserve">1.1. Предмет: </w:t>
      </w:r>
      <w:r w:rsidRPr="00D535F3">
        <w:t>сертификация продукции Получателя поддержки</w:t>
      </w:r>
      <w:r w:rsidR="00005305" w:rsidRPr="00005305">
        <w:t xml:space="preserve"> </w:t>
      </w:r>
      <w:r w:rsidR="00005305" w:rsidRPr="009C28AD">
        <w:t xml:space="preserve">в </w:t>
      </w:r>
      <w:r w:rsidR="00005305" w:rsidRPr="00D535F3">
        <w:t>добровольной системе сертификации «Национальная система сертификация»</w:t>
      </w:r>
      <w:r w:rsidR="00005305">
        <w:t xml:space="preserve"> (далее – работы)</w:t>
      </w:r>
      <w:r w:rsidRPr="00D535F3">
        <w:t xml:space="preserve">: </w:t>
      </w:r>
    </w:p>
    <w:p w14:paraId="50BF93A0" w14:textId="17D0F61E" w:rsidR="00E94297" w:rsidRPr="00D535F3" w:rsidRDefault="00E94297" w:rsidP="00E94297">
      <w:pPr>
        <w:widowControl/>
        <w:tabs>
          <w:tab w:val="left" w:pos="0"/>
        </w:tabs>
        <w:autoSpaceDE/>
        <w:adjustRightInd/>
        <w:ind w:firstLine="709"/>
        <w:jc w:val="both"/>
        <w:rPr>
          <w:rFonts w:eastAsia="Times New Roman"/>
        </w:rPr>
      </w:pPr>
      <w:r w:rsidRPr="00D535F3">
        <w:rPr>
          <w:rFonts w:eastAsia="Times New Roman"/>
        </w:rPr>
        <w:t xml:space="preserve">– </w:t>
      </w:r>
      <w:r w:rsidR="00964A92">
        <w:t>продукты из шпика: «Шпик соленый</w:t>
      </w:r>
      <w:r w:rsidR="009743ED" w:rsidRPr="00D535F3">
        <w:t>»</w:t>
      </w:r>
      <w:r w:rsidR="00964A92">
        <w:t>, «Шпик по-домашнему», «Шпик закусочный соленый»</w:t>
      </w:r>
      <w:r w:rsidR="006D799D">
        <w:t>,</w:t>
      </w:r>
      <w:r w:rsidR="006D799D" w:rsidRPr="006D799D">
        <w:rPr>
          <w:rFonts w:eastAsia="Times New Roman"/>
        </w:rPr>
        <w:t xml:space="preserve"> </w:t>
      </w:r>
      <w:r w:rsidR="006D799D">
        <w:rPr>
          <w:rFonts w:eastAsia="Times New Roman"/>
        </w:rPr>
        <w:t>«Шпик копченный», «Шпик венгерский»</w:t>
      </w:r>
      <w:r w:rsidR="009743ED" w:rsidRPr="00D535F3">
        <w:t xml:space="preserve"> </w:t>
      </w:r>
      <w:r w:rsidR="009743ED" w:rsidRPr="00D535F3">
        <w:rPr>
          <w:rFonts w:eastAsia="Times New Roman"/>
        </w:rPr>
        <w:t>–</w:t>
      </w:r>
      <w:r w:rsidRPr="00D535F3">
        <w:rPr>
          <w:rFonts w:eastAsia="Times New Roman"/>
        </w:rPr>
        <w:t xml:space="preserve"> на соответствие положениям ГОСТ </w:t>
      </w:r>
      <w:r w:rsidR="00964A92">
        <w:rPr>
          <w:rFonts w:eastAsia="Times New Roman"/>
        </w:rPr>
        <w:t>Р 55485-2013</w:t>
      </w:r>
      <w:r w:rsidRPr="00D535F3">
        <w:rPr>
          <w:rFonts w:eastAsia="Times New Roman"/>
        </w:rPr>
        <w:t xml:space="preserve"> «</w:t>
      </w:r>
      <w:r w:rsidR="00964A92">
        <w:rPr>
          <w:rFonts w:eastAsia="Times New Roman"/>
        </w:rPr>
        <w:t>Продукты из шпика</w:t>
      </w:r>
      <w:r w:rsidRPr="00D535F3">
        <w:rPr>
          <w:rFonts w:eastAsia="Times New Roman"/>
        </w:rPr>
        <w:t xml:space="preserve">. </w:t>
      </w:r>
      <w:r w:rsidR="00964A92">
        <w:rPr>
          <w:rFonts w:eastAsia="Times New Roman"/>
        </w:rPr>
        <w:t>Т</w:t>
      </w:r>
      <w:r w:rsidR="009743ED" w:rsidRPr="00D535F3">
        <w:rPr>
          <w:rFonts w:eastAsia="Times New Roman"/>
        </w:rPr>
        <w:t>ехнические</w:t>
      </w:r>
      <w:r w:rsidRPr="00D535F3">
        <w:rPr>
          <w:rFonts w:eastAsia="Times New Roman"/>
        </w:rPr>
        <w:t xml:space="preserve"> условия»</w:t>
      </w:r>
      <w:r w:rsidR="00F54162">
        <w:rPr>
          <w:rFonts w:eastAsia="Times New Roman"/>
        </w:rPr>
        <w:t>, с</w:t>
      </w:r>
      <w:r w:rsidR="003E0C8C">
        <w:rPr>
          <w:rFonts w:eastAsia="Times New Roman"/>
        </w:rPr>
        <w:t>ерийный выпуск</w:t>
      </w:r>
      <w:r w:rsidRPr="00D535F3">
        <w:rPr>
          <w:rFonts w:eastAsia="Times New Roman"/>
        </w:rPr>
        <w:t>;</w:t>
      </w:r>
    </w:p>
    <w:p w14:paraId="70E75222" w14:textId="3C816691" w:rsidR="00E94297" w:rsidRPr="00D535F3" w:rsidRDefault="00E94297" w:rsidP="00E94297">
      <w:pPr>
        <w:widowControl/>
        <w:tabs>
          <w:tab w:val="left" w:pos="0"/>
        </w:tabs>
        <w:autoSpaceDE/>
        <w:adjustRightInd/>
        <w:ind w:firstLine="709"/>
        <w:jc w:val="both"/>
        <w:rPr>
          <w:rFonts w:eastAsia="Times New Roman"/>
        </w:rPr>
      </w:pPr>
      <w:r w:rsidRPr="00D535F3">
        <w:rPr>
          <w:rFonts w:eastAsia="Times New Roman"/>
        </w:rPr>
        <w:t xml:space="preserve">– </w:t>
      </w:r>
      <w:r w:rsidR="00964A92">
        <w:rPr>
          <w:shd w:val="clear" w:color="auto" w:fill="FFFFFF"/>
        </w:rPr>
        <w:t>продукты мясные вареные из свинины категории А: «Свинина прессованная», «Ветчина для завтрака»</w:t>
      </w:r>
      <w:r w:rsidRPr="00D535F3">
        <w:rPr>
          <w:shd w:val="clear" w:color="auto" w:fill="FFFFFF"/>
        </w:rPr>
        <w:t xml:space="preserve"> </w:t>
      </w:r>
      <w:r w:rsidRPr="00D535F3">
        <w:rPr>
          <w:rFonts w:eastAsia="Times New Roman"/>
        </w:rPr>
        <w:t xml:space="preserve">– на соответствие положениям ГОСТ </w:t>
      </w:r>
      <w:r w:rsidR="00964A92">
        <w:rPr>
          <w:rFonts w:eastAsia="Times New Roman"/>
        </w:rPr>
        <w:t>31790-2012</w:t>
      </w:r>
      <w:r w:rsidRPr="00D535F3">
        <w:rPr>
          <w:rFonts w:eastAsia="Times New Roman"/>
        </w:rPr>
        <w:t xml:space="preserve"> «</w:t>
      </w:r>
      <w:r w:rsidR="00964A92">
        <w:rPr>
          <w:rFonts w:eastAsia="Times New Roman"/>
        </w:rPr>
        <w:t>Продукты из свинины вареные. Технические условия»</w:t>
      </w:r>
      <w:r w:rsidR="00F54162">
        <w:rPr>
          <w:rFonts w:eastAsia="Times New Roman"/>
        </w:rPr>
        <w:t>, с</w:t>
      </w:r>
      <w:r w:rsidR="004F73C1">
        <w:rPr>
          <w:rFonts w:eastAsia="Times New Roman"/>
        </w:rPr>
        <w:t>ерийный выпуск</w:t>
      </w:r>
      <w:r w:rsidRPr="00D535F3">
        <w:rPr>
          <w:rFonts w:eastAsia="Times New Roman"/>
        </w:rPr>
        <w:t>;</w:t>
      </w:r>
    </w:p>
    <w:p w14:paraId="7546DEE1" w14:textId="2525F916" w:rsidR="00E94297" w:rsidRDefault="00E94297" w:rsidP="00E94297">
      <w:pPr>
        <w:widowControl/>
        <w:tabs>
          <w:tab w:val="left" w:pos="0"/>
        </w:tabs>
        <w:autoSpaceDE/>
        <w:adjustRightInd/>
        <w:ind w:firstLine="709"/>
        <w:jc w:val="both"/>
        <w:rPr>
          <w:rFonts w:eastAsia="Times New Roman"/>
        </w:rPr>
      </w:pPr>
      <w:r w:rsidRPr="00D535F3">
        <w:rPr>
          <w:rFonts w:eastAsia="Times New Roman"/>
        </w:rPr>
        <w:t xml:space="preserve">– </w:t>
      </w:r>
      <w:r w:rsidR="0062670C">
        <w:t>изделия колбасные мясные полукопченые: категории Б – колбаса «Липецкая», колбаса «Ветчинно-рубленная», колбаса «Чайная»</w:t>
      </w:r>
      <w:r w:rsidR="006D799D">
        <w:t>,</w:t>
      </w:r>
      <w:r w:rsidR="006D799D" w:rsidRPr="006D799D">
        <w:t xml:space="preserve"> </w:t>
      </w:r>
      <w:r w:rsidR="006D799D">
        <w:t>категории В – колбаса «Пермская», колбаса «Романовская», колбаса «Варшавская», колбаса «</w:t>
      </w:r>
      <w:proofErr w:type="spellStart"/>
      <w:r w:rsidR="006D799D">
        <w:t>Таллицкая</w:t>
      </w:r>
      <w:proofErr w:type="spellEnd"/>
      <w:r w:rsidR="006D799D">
        <w:t xml:space="preserve"> с сыром», колбаски «Спасские»</w:t>
      </w:r>
      <w:r w:rsidR="006D799D">
        <w:t>, изготовленные в соответствии с</w:t>
      </w:r>
      <w:r w:rsidRPr="00D535F3">
        <w:t xml:space="preserve"> </w:t>
      </w:r>
      <w:r w:rsidR="0062670C">
        <w:rPr>
          <w:rFonts w:eastAsia="Times New Roman"/>
        </w:rPr>
        <w:t>ТУ 9213-099-01597945-14 «Колбасы полукопченые. Технические условия</w:t>
      </w:r>
      <w:r w:rsidRPr="00D535F3">
        <w:rPr>
          <w:rFonts w:eastAsia="Times New Roman"/>
        </w:rPr>
        <w:t>»</w:t>
      </w:r>
      <w:r w:rsidR="00F54162">
        <w:rPr>
          <w:rFonts w:eastAsia="Times New Roman"/>
        </w:rPr>
        <w:t>,</w:t>
      </w:r>
      <w:r w:rsidR="0062670C">
        <w:rPr>
          <w:rFonts w:eastAsia="Times New Roman"/>
        </w:rPr>
        <w:t xml:space="preserve"> </w:t>
      </w:r>
      <w:r w:rsidR="00F54162">
        <w:rPr>
          <w:rFonts w:eastAsia="Times New Roman"/>
        </w:rPr>
        <w:t>с</w:t>
      </w:r>
      <w:r w:rsidR="0062670C">
        <w:rPr>
          <w:rFonts w:eastAsia="Times New Roman"/>
        </w:rPr>
        <w:t>ерийный выпуск -</w:t>
      </w:r>
      <w:r w:rsidR="0062670C" w:rsidRPr="0062670C">
        <w:rPr>
          <w:rFonts w:eastAsia="Times New Roman"/>
        </w:rPr>
        <w:t xml:space="preserve"> </w:t>
      </w:r>
      <w:r w:rsidR="0062670C" w:rsidRPr="00D535F3">
        <w:rPr>
          <w:rFonts w:eastAsia="Times New Roman"/>
        </w:rPr>
        <w:t>на соответствие положениям</w:t>
      </w:r>
      <w:r w:rsidR="0062670C">
        <w:rPr>
          <w:rFonts w:eastAsia="Times New Roman"/>
        </w:rPr>
        <w:t xml:space="preserve"> ГОСТ-34162-2017 «Изделия колбасные полукопченые. Общие технические условия»;</w:t>
      </w:r>
    </w:p>
    <w:p w14:paraId="138E380B" w14:textId="54FC386F" w:rsidR="003E0C8C" w:rsidRDefault="003E0C8C" w:rsidP="0062670C">
      <w:pPr>
        <w:widowControl/>
        <w:tabs>
          <w:tab w:val="left" w:pos="0"/>
        </w:tabs>
        <w:autoSpaceDE/>
        <w:adjustRightInd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продукты из мяса </w:t>
      </w:r>
      <w:r w:rsidR="00F54162">
        <w:rPr>
          <w:rFonts w:eastAsia="Times New Roman"/>
        </w:rPr>
        <w:t>птицы</w:t>
      </w:r>
      <w:r>
        <w:rPr>
          <w:rFonts w:eastAsia="Times New Roman"/>
        </w:rPr>
        <w:t xml:space="preserve"> варено-копченые</w:t>
      </w:r>
      <w:r w:rsidR="00F54162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F54162">
        <w:rPr>
          <w:rFonts w:eastAsia="Times New Roman"/>
        </w:rPr>
        <w:t xml:space="preserve">продукты из мяса </w:t>
      </w:r>
      <w:r w:rsidR="00F54162">
        <w:rPr>
          <w:rFonts w:eastAsia="Times New Roman"/>
        </w:rPr>
        <w:t>кур</w:t>
      </w:r>
      <w:r w:rsidR="00F54162">
        <w:rPr>
          <w:rFonts w:eastAsia="Times New Roman"/>
        </w:rPr>
        <w:t xml:space="preserve"> варено-копченые</w:t>
      </w:r>
      <w:r w:rsidR="00F54162">
        <w:rPr>
          <w:rFonts w:eastAsia="Times New Roman"/>
        </w:rPr>
        <w:t xml:space="preserve"> </w:t>
      </w:r>
      <w:r>
        <w:rPr>
          <w:rFonts w:eastAsia="Times New Roman"/>
        </w:rPr>
        <w:t>высшего сорта</w:t>
      </w:r>
      <w:r w:rsidR="00F54162"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полутушки</w:t>
      </w:r>
      <w:proofErr w:type="spellEnd"/>
      <w:r>
        <w:rPr>
          <w:rFonts w:eastAsia="Times New Roman"/>
        </w:rPr>
        <w:t>, бедро, окорочок, голень</w:t>
      </w:r>
      <w:r w:rsidR="00F54162">
        <w:rPr>
          <w:rFonts w:eastAsia="Times New Roman"/>
        </w:rPr>
        <w:t>), п</w:t>
      </w:r>
      <w:r>
        <w:rPr>
          <w:rFonts w:eastAsia="Times New Roman"/>
        </w:rPr>
        <w:t>ервого сорта</w:t>
      </w:r>
      <w:r w:rsidR="00F54162">
        <w:rPr>
          <w:rFonts w:eastAsia="Times New Roman"/>
        </w:rPr>
        <w:t xml:space="preserve"> (</w:t>
      </w:r>
      <w:r>
        <w:rPr>
          <w:rFonts w:eastAsia="Times New Roman"/>
        </w:rPr>
        <w:t>крыло</w:t>
      </w:r>
      <w:r w:rsidR="00F54162">
        <w:rPr>
          <w:rFonts w:eastAsia="Times New Roman"/>
        </w:rPr>
        <w:t xml:space="preserve">), </w:t>
      </w:r>
      <w:r w:rsidR="00F54162">
        <w:rPr>
          <w:rFonts w:eastAsia="Times New Roman"/>
        </w:rPr>
        <w:t>продукты из мяса индеек варено-копченые первого сорта</w:t>
      </w:r>
      <w:r w:rsidR="00F54162">
        <w:rPr>
          <w:rFonts w:eastAsia="Times New Roman"/>
        </w:rPr>
        <w:t xml:space="preserve"> (</w:t>
      </w:r>
      <w:r w:rsidR="00F54162">
        <w:rPr>
          <w:rFonts w:eastAsia="Times New Roman"/>
        </w:rPr>
        <w:t>крыло</w:t>
      </w:r>
      <w:r w:rsidR="00F54162">
        <w:rPr>
          <w:rFonts w:eastAsia="Times New Roman"/>
        </w:rPr>
        <w:t>), изготовленные в соответствии с ТУ</w:t>
      </w:r>
      <w:r>
        <w:rPr>
          <w:rFonts w:eastAsia="Times New Roman"/>
        </w:rPr>
        <w:t xml:space="preserve"> 9213-186-01597945-14 «Изделия из мяса птицы и субпродуктов. Технические условия»</w:t>
      </w:r>
      <w:r w:rsidR="00F54162">
        <w:rPr>
          <w:rFonts w:eastAsia="Times New Roman"/>
        </w:rPr>
        <w:t>, с</w:t>
      </w:r>
      <w:r>
        <w:rPr>
          <w:rFonts w:eastAsia="Times New Roman"/>
        </w:rPr>
        <w:t>ерийный выпуск – на соответствие ГОСТ Р 55499-2013 «Продукты из мяса птицы. Общие технические условия»</w:t>
      </w:r>
      <w:r w:rsidR="00F54162">
        <w:rPr>
          <w:rFonts w:eastAsia="Times New Roman"/>
        </w:rPr>
        <w:t>.</w:t>
      </w:r>
    </w:p>
    <w:p w14:paraId="3AE159BF" w14:textId="77777777" w:rsidR="00E94297" w:rsidRPr="007638B5" w:rsidRDefault="00E94297" w:rsidP="00E94297">
      <w:pPr>
        <w:pStyle w:val="a3"/>
        <w:widowControl/>
        <w:tabs>
          <w:tab w:val="left" w:pos="993"/>
        </w:tabs>
        <w:autoSpaceDE/>
        <w:adjustRightInd/>
        <w:ind w:left="0" w:firstLine="720"/>
        <w:jc w:val="both"/>
        <w:rPr>
          <w:b/>
        </w:rPr>
      </w:pPr>
      <w:r w:rsidRPr="007638B5">
        <w:t>1.2. Заказчик: Кировский областной фонд поддержки малого и среднего предпринимательства (микрокредитная компания).</w:t>
      </w:r>
    </w:p>
    <w:p w14:paraId="723CBF89" w14:textId="77777777" w:rsidR="00E94297" w:rsidRPr="00EF67B7" w:rsidRDefault="00E94297" w:rsidP="00E94297">
      <w:pPr>
        <w:pStyle w:val="a3"/>
        <w:widowControl/>
        <w:tabs>
          <w:tab w:val="left" w:pos="993"/>
        </w:tabs>
        <w:autoSpaceDE/>
        <w:adjustRightInd/>
        <w:ind w:left="0" w:firstLine="720"/>
        <w:jc w:val="both"/>
      </w:pPr>
      <w:r w:rsidRPr="007638B5">
        <w:t>1.3. Получатель поддержки</w:t>
      </w:r>
      <w:r w:rsidRPr="00EF67B7">
        <w:t>: субъект малого и среднего предпринимательства Кировской области.</w:t>
      </w:r>
    </w:p>
    <w:p w14:paraId="1F8CF218" w14:textId="77777777" w:rsidR="00E94297" w:rsidRPr="006103FC" w:rsidRDefault="00E94297" w:rsidP="00E94297">
      <w:pPr>
        <w:pStyle w:val="a3"/>
        <w:widowControl/>
        <w:tabs>
          <w:tab w:val="left" w:pos="993"/>
        </w:tabs>
        <w:autoSpaceDE/>
        <w:adjustRightInd/>
        <w:ind w:left="0" w:firstLine="720"/>
        <w:jc w:val="both"/>
      </w:pPr>
      <w:r w:rsidRPr="00EF67B7">
        <w:t xml:space="preserve">1.4. Стоимость работ включает в себя все необходимые расходы, которые понесёт Исполнитель в процессе выполнения работ, в том числе расходы на оплату работ (услуг) привлекаемых Исполнителем специализированных организаций и квалифицированных специалистов, расходы по уплате налогов, сборов и других </w:t>
      </w:r>
      <w:r w:rsidRPr="006103FC">
        <w:t>обязательных платежей.</w:t>
      </w:r>
    </w:p>
    <w:p w14:paraId="3DE0EABC" w14:textId="77777777" w:rsidR="00E94297" w:rsidRPr="00EF67B7" w:rsidRDefault="00E94297" w:rsidP="00E94297">
      <w:pPr>
        <w:pStyle w:val="a3"/>
        <w:widowControl/>
        <w:tabs>
          <w:tab w:val="left" w:pos="0"/>
        </w:tabs>
        <w:autoSpaceDE/>
        <w:adjustRightInd/>
        <w:ind w:left="0" w:firstLine="710"/>
        <w:jc w:val="both"/>
        <w:rPr>
          <w:rStyle w:val="FontStyle15"/>
          <w:b/>
          <w:sz w:val="16"/>
          <w:szCs w:val="16"/>
        </w:rPr>
      </w:pPr>
    </w:p>
    <w:p w14:paraId="7899F1A7" w14:textId="77777777" w:rsidR="00E94297" w:rsidRPr="009743ED" w:rsidRDefault="00E94297" w:rsidP="00E94297">
      <w:pPr>
        <w:pStyle w:val="Style5"/>
        <w:widowControl/>
        <w:tabs>
          <w:tab w:val="left" w:pos="1003"/>
        </w:tabs>
        <w:spacing w:line="240" w:lineRule="auto"/>
        <w:ind w:firstLine="0"/>
        <w:jc w:val="center"/>
        <w:rPr>
          <w:rStyle w:val="FontStyle14"/>
          <w:bCs w:val="0"/>
          <w:sz w:val="24"/>
          <w:szCs w:val="24"/>
        </w:rPr>
      </w:pPr>
      <w:r w:rsidRPr="009743ED">
        <w:rPr>
          <w:b/>
        </w:rPr>
        <w:t>2.</w:t>
      </w:r>
      <w:r w:rsidRPr="009743ED">
        <w:rPr>
          <w:rStyle w:val="FontStyle14"/>
          <w:sz w:val="24"/>
          <w:szCs w:val="24"/>
        </w:rPr>
        <w:t>Содержание и объем услуг (работ)</w:t>
      </w:r>
    </w:p>
    <w:p w14:paraId="44D89F2F" w14:textId="77777777" w:rsidR="00E94297" w:rsidRPr="00EF67B7" w:rsidRDefault="00E94297" w:rsidP="00E94297">
      <w:pPr>
        <w:pStyle w:val="Style6"/>
        <w:widowControl/>
        <w:tabs>
          <w:tab w:val="left" w:pos="1056"/>
        </w:tabs>
        <w:ind w:firstLine="709"/>
        <w:jc w:val="both"/>
      </w:pPr>
      <w:r w:rsidRPr="009743ED">
        <w:rPr>
          <w:rStyle w:val="FontStyle14"/>
          <w:b w:val="0"/>
          <w:bCs w:val="0"/>
          <w:sz w:val="24"/>
          <w:szCs w:val="24"/>
        </w:rPr>
        <w:t>2.1. П</w:t>
      </w:r>
      <w:r w:rsidRPr="00EF67B7">
        <w:t>рием и рассмотрение заявки с комплектом документов, необходимых для сертификации продукции;</w:t>
      </w:r>
    </w:p>
    <w:p w14:paraId="455FB04E" w14:textId="77777777" w:rsidR="00E94297" w:rsidRPr="00EF67B7" w:rsidRDefault="00E94297" w:rsidP="00E94297">
      <w:pPr>
        <w:pStyle w:val="Style6"/>
        <w:widowControl/>
        <w:tabs>
          <w:tab w:val="left" w:pos="1056"/>
        </w:tabs>
        <w:ind w:firstLine="709"/>
        <w:jc w:val="both"/>
      </w:pPr>
      <w:r w:rsidRPr="00EF67B7">
        <w:t xml:space="preserve">2.2. </w:t>
      </w:r>
      <w:r w:rsidRPr="00F73787">
        <w:rPr>
          <w:color w:val="000000"/>
          <w:shd w:val="clear" w:color="auto" w:fill="FBFBFB"/>
        </w:rPr>
        <w:t>Определ</w:t>
      </w:r>
      <w:r>
        <w:rPr>
          <w:color w:val="000000"/>
          <w:shd w:val="clear" w:color="auto" w:fill="FBFBFB"/>
        </w:rPr>
        <w:t>ение</w:t>
      </w:r>
      <w:r w:rsidRPr="00F73787">
        <w:rPr>
          <w:color w:val="000000"/>
          <w:shd w:val="clear" w:color="auto" w:fill="FBFBFB"/>
        </w:rPr>
        <w:t xml:space="preserve"> программ</w:t>
      </w:r>
      <w:r>
        <w:rPr>
          <w:color w:val="000000"/>
          <w:shd w:val="clear" w:color="auto" w:fill="FBFBFB"/>
        </w:rPr>
        <w:t>ы</w:t>
      </w:r>
      <w:r w:rsidRPr="00F73787">
        <w:rPr>
          <w:color w:val="000000"/>
          <w:shd w:val="clear" w:color="auto" w:fill="FBFBFB"/>
        </w:rPr>
        <w:t xml:space="preserve"> проведения работ по добровольной сертификации</w:t>
      </w:r>
      <w:r w:rsidRPr="00EF67B7">
        <w:t>;</w:t>
      </w:r>
    </w:p>
    <w:p w14:paraId="02FB7F33" w14:textId="77777777" w:rsidR="00E94297" w:rsidRPr="00EF67B7" w:rsidRDefault="00E94297" w:rsidP="00E94297">
      <w:pPr>
        <w:pStyle w:val="Style6"/>
        <w:widowControl/>
        <w:tabs>
          <w:tab w:val="left" w:pos="1056"/>
        </w:tabs>
        <w:ind w:firstLine="709"/>
        <w:jc w:val="both"/>
      </w:pPr>
      <w:r w:rsidRPr="00EF67B7">
        <w:t>2.3. Принятие решения по заявке, определение этапов оценивания;</w:t>
      </w:r>
    </w:p>
    <w:p w14:paraId="054B795C" w14:textId="77777777" w:rsidR="00E94297" w:rsidRPr="00EF67B7" w:rsidRDefault="00E94297" w:rsidP="00E94297">
      <w:pPr>
        <w:pStyle w:val="Style6"/>
        <w:widowControl/>
        <w:tabs>
          <w:tab w:val="left" w:pos="1056"/>
        </w:tabs>
        <w:ind w:firstLine="709"/>
        <w:jc w:val="both"/>
      </w:pPr>
      <w:r w:rsidRPr="00EF67B7">
        <w:t>2.4. Отбор и идентификация образцов продукции. Составление акта отбора образцов с указанием результатов идентификации;</w:t>
      </w:r>
    </w:p>
    <w:p w14:paraId="3B7B69E2" w14:textId="77777777" w:rsidR="00E94297" w:rsidRPr="00EF67B7" w:rsidRDefault="00E94297" w:rsidP="00E94297">
      <w:pPr>
        <w:pStyle w:val="Style6"/>
        <w:widowControl/>
        <w:tabs>
          <w:tab w:val="left" w:pos="1056"/>
        </w:tabs>
        <w:ind w:firstLine="709"/>
        <w:jc w:val="both"/>
      </w:pPr>
      <w:r w:rsidRPr="00EF67B7">
        <w:t>2.5. Организация и проведение испытаний;</w:t>
      </w:r>
    </w:p>
    <w:p w14:paraId="0899DB10" w14:textId="77777777" w:rsidR="00E94297" w:rsidRPr="00EF67B7" w:rsidRDefault="00E94297" w:rsidP="00E94297">
      <w:pPr>
        <w:pStyle w:val="Style6"/>
        <w:widowControl/>
        <w:tabs>
          <w:tab w:val="left" w:pos="1056"/>
        </w:tabs>
        <w:ind w:firstLine="709"/>
        <w:jc w:val="both"/>
      </w:pPr>
      <w:r w:rsidRPr="00EF67B7">
        <w:t>2.6. Анализ состояния производства с оформлением акта;</w:t>
      </w:r>
    </w:p>
    <w:p w14:paraId="1175A272" w14:textId="77777777" w:rsidR="00E94297" w:rsidRPr="00D535F3" w:rsidRDefault="00E94297" w:rsidP="00E94297">
      <w:pPr>
        <w:pStyle w:val="Style6"/>
        <w:widowControl/>
        <w:tabs>
          <w:tab w:val="left" w:pos="1056"/>
        </w:tabs>
        <w:ind w:firstLine="709"/>
        <w:jc w:val="both"/>
      </w:pPr>
      <w:r w:rsidRPr="00EF67B7">
        <w:lastRenderedPageBreak/>
        <w:t xml:space="preserve">2.7. </w:t>
      </w:r>
      <w:r w:rsidRPr="00D535F3">
        <w:t>Анализ полученных результатов и принятие решения о выдаче сертификата соответствия (о внесении записи в Реестр объектов сертификации Национальной системы сертификации) или об отказе в выдаче сертификата соответствия;</w:t>
      </w:r>
    </w:p>
    <w:p w14:paraId="68E5BAA4" w14:textId="77777777" w:rsidR="00E94297" w:rsidRPr="00D535F3" w:rsidRDefault="00E94297" w:rsidP="00E94297">
      <w:pPr>
        <w:pStyle w:val="Style6"/>
        <w:widowControl/>
        <w:tabs>
          <w:tab w:val="left" w:pos="1056"/>
        </w:tabs>
        <w:ind w:firstLine="709"/>
        <w:jc w:val="both"/>
      </w:pPr>
      <w:r w:rsidRPr="00D535F3">
        <w:t>2.8. Внесение записи в Реестр объектов сертификации Национальной системы сертификации (оформление сертификата соответствия).</w:t>
      </w:r>
    </w:p>
    <w:p w14:paraId="50360D81" w14:textId="77777777" w:rsidR="00E94297" w:rsidRDefault="00E94297" w:rsidP="00E94297">
      <w:pPr>
        <w:pStyle w:val="Style6"/>
        <w:widowControl/>
        <w:tabs>
          <w:tab w:val="left" w:pos="1056"/>
        </w:tabs>
        <w:ind w:firstLine="709"/>
        <w:jc w:val="both"/>
        <w:rPr>
          <w:b/>
          <w:bCs/>
          <w:sz w:val="16"/>
          <w:szCs w:val="16"/>
        </w:rPr>
      </w:pPr>
    </w:p>
    <w:p w14:paraId="2FBD9E88" w14:textId="77777777" w:rsidR="00A5149C" w:rsidRPr="00D535F3" w:rsidRDefault="00A5149C" w:rsidP="00E94297">
      <w:pPr>
        <w:pStyle w:val="Style6"/>
        <w:widowControl/>
        <w:tabs>
          <w:tab w:val="left" w:pos="1056"/>
        </w:tabs>
        <w:ind w:firstLine="709"/>
        <w:jc w:val="both"/>
        <w:rPr>
          <w:b/>
          <w:bCs/>
          <w:sz w:val="16"/>
          <w:szCs w:val="16"/>
        </w:rPr>
      </w:pPr>
    </w:p>
    <w:p w14:paraId="7278FBE0" w14:textId="4234BDCD" w:rsidR="00E94297" w:rsidRPr="004308D7" w:rsidRDefault="00531000" w:rsidP="00E94297">
      <w:pPr>
        <w:pStyle w:val="Style5"/>
        <w:widowControl/>
        <w:tabs>
          <w:tab w:val="left" w:pos="2299"/>
        </w:tabs>
        <w:spacing w:line="240" w:lineRule="auto"/>
        <w:ind w:firstLine="0"/>
        <w:jc w:val="center"/>
        <w:rPr>
          <w:rStyle w:val="FontStyle14"/>
          <w:b w:val="0"/>
          <w:bCs w:val="0"/>
          <w:sz w:val="24"/>
          <w:szCs w:val="24"/>
        </w:rPr>
      </w:pPr>
      <w:r>
        <w:rPr>
          <w:rStyle w:val="FontStyle14"/>
          <w:sz w:val="24"/>
          <w:szCs w:val="24"/>
        </w:rPr>
        <w:t>3</w:t>
      </w:r>
      <w:r w:rsidR="00E94297" w:rsidRPr="004308D7">
        <w:rPr>
          <w:rStyle w:val="FontStyle14"/>
          <w:sz w:val="24"/>
          <w:szCs w:val="24"/>
        </w:rPr>
        <w:t>. Результат выполненных работ</w:t>
      </w:r>
    </w:p>
    <w:p w14:paraId="2663B677" w14:textId="5D0EFA50" w:rsidR="00E94297" w:rsidRPr="004308D7" w:rsidRDefault="00531000" w:rsidP="00E94297">
      <w:pPr>
        <w:pStyle w:val="Style7"/>
        <w:widowControl/>
        <w:spacing w:line="240" w:lineRule="auto"/>
        <w:ind w:firstLine="709"/>
      </w:pPr>
      <w:r>
        <w:t>3</w:t>
      </w:r>
      <w:r w:rsidR="00E94297" w:rsidRPr="004308D7">
        <w:t xml:space="preserve">.1. Оформленные протоколы испытаний на продукцию, указанную в п. 1.1 настоящего технического задания. </w:t>
      </w:r>
    </w:p>
    <w:p w14:paraId="5A5BB0E5" w14:textId="4C808739" w:rsidR="00E94297" w:rsidRPr="004308D7" w:rsidRDefault="00531000" w:rsidP="00E94297">
      <w:pPr>
        <w:pStyle w:val="Style5"/>
        <w:widowControl/>
        <w:tabs>
          <w:tab w:val="left" w:pos="2299"/>
        </w:tabs>
        <w:spacing w:line="240" w:lineRule="auto"/>
        <w:ind w:firstLine="709"/>
      </w:pPr>
      <w:r>
        <w:t>3</w:t>
      </w:r>
      <w:r w:rsidR="00E94297" w:rsidRPr="004308D7">
        <w:t xml:space="preserve">.2. Полученные сертификаты соответствия на продукцию, указанную в п. 1.1 настоящего технического задания, выданные Исполнителем (органом по сертификации). </w:t>
      </w:r>
    </w:p>
    <w:p w14:paraId="0A9E2DD7" w14:textId="77777777" w:rsidR="00E94297" w:rsidRPr="004308D7" w:rsidRDefault="00E94297" w:rsidP="00E94297">
      <w:pPr>
        <w:widowControl/>
        <w:ind w:firstLine="709"/>
        <w:jc w:val="both"/>
      </w:pPr>
      <w:r w:rsidRPr="004308D7">
        <w:t xml:space="preserve">В случае положительных результатов работ Исполнитель (орган по сертификации) принимает решение </w:t>
      </w:r>
      <w:r w:rsidRPr="004308D7">
        <w:rPr>
          <w:bCs/>
        </w:rPr>
        <w:t>о выдаче сертификата соответствия</w:t>
      </w:r>
      <w:r w:rsidRPr="004308D7">
        <w:t xml:space="preserve">. Срок действия сертификата соответствия – 3 года. Информация </w:t>
      </w:r>
      <w:r w:rsidRPr="004308D7">
        <w:rPr>
          <w:rStyle w:val="FontStyle15"/>
          <w:sz w:val="24"/>
          <w:szCs w:val="24"/>
        </w:rPr>
        <w:t xml:space="preserve">о продукции вносится в Реестр </w:t>
      </w:r>
      <w:r w:rsidRPr="004308D7">
        <w:t>сертификации Национальной системы сертификации</w:t>
      </w:r>
      <w:r w:rsidRPr="004308D7">
        <w:rPr>
          <w:rStyle w:val="FontStyle15"/>
          <w:sz w:val="24"/>
          <w:szCs w:val="24"/>
        </w:rPr>
        <w:t xml:space="preserve"> сроком действия – 3 года и присваивается QR-код</w:t>
      </w:r>
      <w:r w:rsidRPr="004308D7">
        <w:t>.</w:t>
      </w:r>
    </w:p>
    <w:p w14:paraId="7151531D" w14:textId="77777777" w:rsidR="00E94297" w:rsidRPr="004308D7" w:rsidRDefault="00E94297" w:rsidP="00E94297">
      <w:pPr>
        <w:pStyle w:val="Style7"/>
        <w:widowControl/>
        <w:spacing w:line="240" w:lineRule="auto"/>
        <w:ind w:firstLine="708"/>
        <w:rPr>
          <w:rFonts w:eastAsiaTheme="minorHAnsi"/>
          <w:bCs/>
          <w:lang w:eastAsia="en-US"/>
        </w:rPr>
      </w:pPr>
      <w:r w:rsidRPr="004308D7">
        <w:t>В случае отрицательных результатов работ Исполнителем (органом по сертификации) принимается</w:t>
      </w:r>
      <w:r w:rsidRPr="004308D7">
        <w:rPr>
          <w:bCs/>
        </w:rPr>
        <w:t xml:space="preserve"> решение </w:t>
      </w:r>
      <w:r w:rsidRPr="004308D7">
        <w:rPr>
          <w:rFonts w:eastAsiaTheme="minorHAnsi"/>
          <w:bCs/>
          <w:lang w:eastAsia="en-US"/>
        </w:rPr>
        <w:t>об отказе в выдаче сертификата соответствия с указанием мотивированных причин отказа.</w:t>
      </w:r>
    </w:p>
    <w:sectPr w:rsidR="00E94297" w:rsidRPr="004308D7" w:rsidSect="006D79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3D28B6"/>
    <w:multiLevelType w:val="multilevel"/>
    <w:tmpl w:val="1298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2190B"/>
    <w:multiLevelType w:val="multilevel"/>
    <w:tmpl w:val="C57CCB38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279" w:hanging="43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Theme="minorEastAsia" w:hint="default"/>
      </w:rPr>
    </w:lvl>
  </w:abstractNum>
  <w:num w:numId="1" w16cid:durableId="713387951">
    <w:abstractNumId w:val="1"/>
  </w:num>
  <w:num w:numId="2" w16cid:durableId="20236308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419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3B"/>
    <w:rsid w:val="00005305"/>
    <w:rsid w:val="00076A4E"/>
    <w:rsid w:val="00090B7A"/>
    <w:rsid w:val="000A7E53"/>
    <w:rsid w:val="000B7EC0"/>
    <w:rsid w:val="000E3EA1"/>
    <w:rsid w:val="000E7792"/>
    <w:rsid w:val="00130126"/>
    <w:rsid w:val="001C1DC8"/>
    <w:rsid w:val="001D0364"/>
    <w:rsid w:val="001E391C"/>
    <w:rsid w:val="002515FC"/>
    <w:rsid w:val="002F281C"/>
    <w:rsid w:val="003A414F"/>
    <w:rsid w:val="003E0C8C"/>
    <w:rsid w:val="00423B03"/>
    <w:rsid w:val="004308D7"/>
    <w:rsid w:val="0045767D"/>
    <w:rsid w:val="004E0FAF"/>
    <w:rsid w:val="004F73C1"/>
    <w:rsid w:val="00531000"/>
    <w:rsid w:val="00551248"/>
    <w:rsid w:val="005E4F61"/>
    <w:rsid w:val="006229E1"/>
    <w:rsid w:val="0062670C"/>
    <w:rsid w:val="006D799D"/>
    <w:rsid w:val="00797B3B"/>
    <w:rsid w:val="00800F94"/>
    <w:rsid w:val="008A6FCA"/>
    <w:rsid w:val="009106AE"/>
    <w:rsid w:val="00964A92"/>
    <w:rsid w:val="009743ED"/>
    <w:rsid w:val="009A0E48"/>
    <w:rsid w:val="00A02D09"/>
    <w:rsid w:val="00A5149C"/>
    <w:rsid w:val="00B51B5C"/>
    <w:rsid w:val="00B63EC9"/>
    <w:rsid w:val="00BD01F1"/>
    <w:rsid w:val="00C75E49"/>
    <w:rsid w:val="00E94297"/>
    <w:rsid w:val="00F27E21"/>
    <w:rsid w:val="00F5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6D7E"/>
  <w15:docId w15:val="{249B07CD-661C-4D83-AEDF-80B3A730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97B3B"/>
  </w:style>
  <w:style w:type="paragraph" w:customStyle="1" w:styleId="Style3">
    <w:name w:val="Style3"/>
    <w:basedOn w:val="a"/>
    <w:uiPriority w:val="99"/>
    <w:rsid w:val="00797B3B"/>
    <w:pPr>
      <w:spacing w:line="278" w:lineRule="exact"/>
      <w:ind w:hanging="518"/>
    </w:pPr>
  </w:style>
  <w:style w:type="paragraph" w:customStyle="1" w:styleId="Style5">
    <w:name w:val="Style5"/>
    <w:basedOn w:val="a"/>
    <w:uiPriority w:val="99"/>
    <w:rsid w:val="00797B3B"/>
    <w:pPr>
      <w:spacing w:line="274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797B3B"/>
  </w:style>
  <w:style w:type="character" w:customStyle="1" w:styleId="FontStyle14">
    <w:name w:val="Font Style14"/>
    <w:basedOn w:val="a0"/>
    <w:uiPriority w:val="99"/>
    <w:qFormat/>
    <w:rsid w:val="00797B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797B3B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97B3B"/>
    <w:pPr>
      <w:ind w:left="720"/>
      <w:contextualSpacing/>
    </w:pPr>
  </w:style>
  <w:style w:type="paragraph" w:customStyle="1" w:styleId="Style7">
    <w:name w:val="Style7"/>
    <w:basedOn w:val="a"/>
    <w:uiPriority w:val="99"/>
    <w:rsid w:val="00F27E21"/>
    <w:pPr>
      <w:spacing w:line="278" w:lineRule="exact"/>
      <w:ind w:firstLine="715"/>
      <w:jc w:val="both"/>
    </w:pPr>
  </w:style>
  <w:style w:type="paragraph" w:styleId="a4">
    <w:name w:val="Normal (Web)"/>
    <w:basedOn w:val="a"/>
    <w:unhideWhenUsed/>
    <w:rsid w:val="000E3EA1"/>
    <w:pPr>
      <w:widowControl/>
      <w:autoSpaceDE/>
      <w:autoSpaceDN/>
      <w:adjustRightInd/>
      <w:spacing w:after="200" w:line="276" w:lineRule="auto"/>
    </w:pPr>
    <w:rPr>
      <w:rFonts w:eastAsia="Times New Roman"/>
    </w:rPr>
  </w:style>
  <w:style w:type="character" w:customStyle="1" w:styleId="match">
    <w:name w:val="match"/>
    <w:basedOn w:val="a0"/>
    <w:rsid w:val="00E94297"/>
  </w:style>
  <w:style w:type="paragraph" w:customStyle="1" w:styleId="headertext">
    <w:name w:val="headertext"/>
    <w:basedOn w:val="a"/>
    <w:rsid w:val="00E9429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kgordienko</dc:creator>
  <cp:keywords/>
  <dc:description/>
  <cp:lastModifiedBy>Елена Горлова</cp:lastModifiedBy>
  <cp:revision>11</cp:revision>
  <cp:lastPrinted>2024-04-18T10:39:00Z</cp:lastPrinted>
  <dcterms:created xsi:type="dcterms:W3CDTF">2024-03-28T12:30:00Z</dcterms:created>
  <dcterms:modified xsi:type="dcterms:W3CDTF">2024-04-18T11:42:00Z</dcterms:modified>
</cp:coreProperties>
</file>